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851" w:rsidRPr="00BD291E" w:rsidRDefault="00645851" w:rsidP="001819A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BD291E">
        <w:rPr>
          <w:rFonts w:eastAsia="Calibri" w:cs="Times New Roman"/>
          <w:b/>
          <w:sz w:val="28"/>
          <w:szCs w:val="28"/>
        </w:rPr>
        <w:t>СРАВНИТЕЛЬНАЯ ТАБЛИЦА</w:t>
      </w:r>
    </w:p>
    <w:p w:rsidR="00BD291E" w:rsidRDefault="00645851" w:rsidP="001819AF">
      <w:pPr>
        <w:spacing w:line="240" w:lineRule="auto"/>
        <w:jc w:val="center"/>
        <w:rPr>
          <w:b/>
          <w:sz w:val="28"/>
          <w:szCs w:val="28"/>
        </w:rPr>
      </w:pPr>
      <w:r w:rsidRPr="00BD291E">
        <w:rPr>
          <w:rFonts w:eastAsia="Calibri" w:cs="Times New Roman"/>
          <w:b/>
          <w:sz w:val="28"/>
          <w:szCs w:val="28"/>
        </w:rPr>
        <w:t xml:space="preserve">к проекту </w:t>
      </w:r>
      <w:r w:rsidR="00BD291E" w:rsidRPr="00BD291E">
        <w:rPr>
          <w:rFonts w:eastAsia="Calibri" w:cs="Times New Roman"/>
          <w:b/>
          <w:sz w:val="28"/>
          <w:szCs w:val="28"/>
        </w:rPr>
        <w:t xml:space="preserve">постановления Правительства </w:t>
      </w:r>
      <w:proofErr w:type="spellStart"/>
      <w:r w:rsidR="00BD291E" w:rsidRPr="00BD291E">
        <w:rPr>
          <w:rFonts w:eastAsia="Calibri" w:cs="Times New Roman"/>
          <w:b/>
          <w:sz w:val="28"/>
          <w:szCs w:val="28"/>
        </w:rPr>
        <w:t>Кыргызской</w:t>
      </w:r>
      <w:proofErr w:type="spellEnd"/>
      <w:r w:rsidR="00BD291E" w:rsidRPr="00BD291E">
        <w:rPr>
          <w:rFonts w:eastAsia="Calibri" w:cs="Times New Roman"/>
          <w:b/>
          <w:sz w:val="28"/>
          <w:szCs w:val="28"/>
        </w:rPr>
        <w:t xml:space="preserve"> Республики </w:t>
      </w:r>
      <w:r w:rsidR="00BD291E" w:rsidRPr="00BD291E">
        <w:rPr>
          <w:b/>
          <w:color w:val="000000"/>
          <w:sz w:val="28"/>
          <w:szCs w:val="28"/>
        </w:rPr>
        <w:t xml:space="preserve">«О внесении изменений в Положение о Государственной службе регулирования и надзора за финансовым рынком при Правительстве </w:t>
      </w:r>
      <w:proofErr w:type="spellStart"/>
      <w:r w:rsidR="00BD291E" w:rsidRPr="00BD291E">
        <w:rPr>
          <w:b/>
          <w:color w:val="000000"/>
          <w:sz w:val="28"/>
          <w:szCs w:val="28"/>
        </w:rPr>
        <w:t>Кыргызской</w:t>
      </w:r>
      <w:proofErr w:type="spellEnd"/>
      <w:r w:rsidR="00BD291E" w:rsidRPr="00BD291E">
        <w:rPr>
          <w:b/>
          <w:color w:val="000000"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="00BD291E" w:rsidRPr="00BD291E">
        <w:rPr>
          <w:b/>
          <w:color w:val="000000"/>
          <w:sz w:val="28"/>
          <w:szCs w:val="28"/>
        </w:rPr>
        <w:t>Кыргызской</w:t>
      </w:r>
      <w:proofErr w:type="spellEnd"/>
      <w:r w:rsidR="00BD291E" w:rsidRPr="00BD291E">
        <w:rPr>
          <w:b/>
          <w:color w:val="000000"/>
          <w:sz w:val="28"/>
          <w:szCs w:val="28"/>
        </w:rPr>
        <w:t xml:space="preserve"> Республики</w:t>
      </w:r>
      <w:r w:rsidR="00BD291E" w:rsidRPr="00BD291E">
        <w:rPr>
          <w:b/>
          <w:sz w:val="28"/>
          <w:szCs w:val="28"/>
        </w:rPr>
        <w:t xml:space="preserve"> </w:t>
      </w:r>
    </w:p>
    <w:p w:rsidR="00645851" w:rsidRDefault="00BD291E" w:rsidP="001819AF">
      <w:pPr>
        <w:spacing w:line="240" w:lineRule="auto"/>
        <w:jc w:val="center"/>
        <w:rPr>
          <w:b/>
          <w:sz w:val="28"/>
          <w:szCs w:val="28"/>
        </w:rPr>
      </w:pPr>
      <w:r w:rsidRPr="00BD291E">
        <w:rPr>
          <w:b/>
          <w:bCs/>
          <w:sz w:val="28"/>
          <w:szCs w:val="28"/>
        </w:rPr>
        <w:t xml:space="preserve">от </w:t>
      </w:r>
      <w:r w:rsidRPr="00BD291E">
        <w:rPr>
          <w:b/>
          <w:sz w:val="28"/>
          <w:szCs w:val="28"/>
        </w:rPr>
        <w:t>31 декабря 2018 года № 659»</w:t>
      </w:r>
    </w:p>
    <w:p w:rsidR="00BD291E" w:rsidRPr="00BD291E" w:rsidRDefault="00BD291E" w:rsidP="001819A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0"/>
        <w:gridCol w:w="7109"/>
      </w:tblGrid>
      <w:tr w:rsidR="00C66696" w:rsidRPr="00D02DAA" w:rsidTr="00D02DAA">
        <w:trPr>
          <w:trHeight w:val="440"/>
        </w:trPr>
        <w:tc>
          <w:tcPr>
            <w:tcW w:w="7110" w:type="dxa"/>
          </w:tcPr>
          <w:p w:rsidR="00C66696" w:rsidRPr="00BD291E" w:rsidRDefault="00C66696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109" w:type="dxa"/>
          </w:tcPr>
          <w:p w:rsidR="00884622" w:rsidRPr="00BD291E" w:rsidRDefault="00C66696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B3F97" w:rsidRPr="00D02DAA" w:rsidTr="00D02DAA">
        <w:trPr>
          <w:trHeight w:val="321"/>
        </w:trPr>
        <w:tc>
          <w:tcPr>
            <w:tcW w:w="14219" w:type="dxa"/>
            <w:gridSpan w:val="2"/>
          </w:tcPr>
          <w:p w:rsidR="00BD291E" w:rsidRPr="00BD291E" w:rsidRDefault="00BD291E" w:rsidP="00BD29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Положение о Государственной службе регулирования и надзора за финансовым рынком при Правительстве </w:t>
            </w:r>
            <w:proofErr w:type="spellStart"/>
            <w:r w:rsidRPr="00BD29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Кыргызской</w:t>
            </w:r>
            <w:proofErr w:type="spellEnd"/>
            <w:r w:rsidRPr="00BD29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Республики, утвержденного постановлением Правительства </w:t>
            </w:r>
            <w:proofErr w:type="spellStart"/>
            <w:r w:rsidRPr="00BD29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Кыргызской</w:t>
            </w:r>
            <w:proofErr w:type="spellEnd"/>
            <w:r w:rsidRPr="00BD29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Республики</w:t>
            </w:r>
            <w:r w:rsidRPr="00BD29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B3F97" w:rsidRPr="00BD291E" w:rsidRDefault="00BD291E" w:rsidP="00BD29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9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 </w:t>
            </w:r>
            <w:r w:rsidRPr="00BD291E">
              <w:rPr>
                <w:rFonts w:ascii="Times New Roman" w:hAnsi="Times New Roman" w:cs="Times New Roman"/>
                <w:b/>
                <w:sz w:val="28"/>
                <w:szCs w:val="28"/>
              </w:rPr>
              <w:t>31 декабря 2018 года № 659»</w:t>
            </w:r>
          </w:p>
        </w:tc>
      </w:tr>
      <w:tr w:rsidR="00C66696" w:rsidRPr="00D02DAA" w:rsidTr="00BB3F97">
        <w:trPr>
          <w:trHeight w:val="557"/>
        </w:trPr>
        <w:tc>
          <w:tcPr>
            <w:tcW w:w="7110" w:type="dxa"/>
          </w:tcPr>
          <w:p w:rsidR="00FF7FB9" w:rsidRPr="00BD291E" w:rsidRDefault="00FF7FB9" w:rsidP="001819AF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91E" w:rsidRPr="00BD291E" w:rsidRDefault="00BD291E" w:rsidP="001819AF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абзац второй пункта 8 </w:t>
            </w:r>
          </w:p>
          <w:p w:rsidR="00C66696" w:rsidRPr="00BD291E" w:rsidRDefault="00BD291E" w:rsidP="001819AF">
            <w:pPr>
              <w:shd w:val="clear" w:color="auto" w:fill="FFFFFF"/>
              <w:ind w:firstLine="39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hAnsi="Times New Roman" w:cs="Times New Roman"/>
                <w:sz w:val="28"/>
                <w:szCs w:val="28"/>
              </w:rPr>
              <w:t xml:space="preserve">Под небанковским финансовым рынком понимается часть финансового рынка </w:t>
            </w:r>
            <w:proofErr w:type="spellStart"/>
            <w:r w:rsidRPr="00BD291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BD291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которая включает в себя рынок ценных бумаг, страховую деятельность, аудиторскую деятельность, деятельность негосударственных пенсионных фондов, компаний, управляющих пенсионными активами, а также лотерейную и ломбардную деятельность в соответствии с законами </w:t>
            </w:r>
            <w:proofErr w:type="spellStart"/>
            <w:r w:rsidRPr="00BD291E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BD291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регулирующими указанные виды деятельности небанковского финансового рынка, и настоящим Положением</w:t>
            </w:r>
          </w:p>
        </w:tc>
        <w:tc>
          <w:tcPr>
            <w:tcW w:w="7109" w:type="dxa"/>
          </w:tcPr>
          <w:p w:rsidR="00BD291E" w:rsidRDefault="00BD291E" w:rsidP="00BD291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291E" w:rsidRPr="00BD291E" w:rsidRDefault="00BD291E" w:rsidP="00BD291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абзац второй пункта 8 </w:t>
            </w:r>
          </w:p>
          <w:p w:rsidR="00BD291E" w:rsidRPr="00BD291E" w:rsidRDefault="00BD291E" w:rsidP="00BD291E">
            <w:pPr>
              <w:spacing w:after="6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 небанковским финансовым рынком понимается часть финансового рынка </w:t>
            </w:r>
            <w:proofErr w:type="spellStart"/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Республики, которая включает в себя рынок ценных бумаг, страховую деятельность, аудиторскую деятельность, деятельность негосударственных пенсионных фондов, компаний, управляющих пенсионными активами, </w:t>
            </w:r>
            <w:r w:rsidR="00E757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деятельность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товарн</w:t>
            </w:r>
            <w:r w:rsidR="00E757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бирж</w:t>
            </w:r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биржев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ую</w:t>
            </w:r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торговл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</w:t>
            </w:r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а также лотерейную и ломбардную деятельность в соответствии с законами </w:t>
            </w:r>
            <w:proofErr w:type="spellStart"/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BD29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Республики, регулирующими указанные виды деятельности небанковского финансового рынка, и настоящим Положением.</w:t>
            </w:r>
          </w:p>
          <w:p w:rsidR="00C66696" w:rsidRPr="00BD291E" w:rsidRDefault="00C66696" w:rsidP="00BD291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F5642" w:rsidRPr="00D02DAA" w:rsidRDefault="002322ED" w:rsidP="001819AF">
      <w:pPr>
        <w:rPr>
          <w:rFonts w:eastAsia="Calibri" w:cs="Times New Roman"/>
          <w:b/>
          <w:szCs w:val="24"/>
        </w:rPr>
      </w:pPr>
      <w:r w:rsidRPr="00D02DAA">
        <w:rPr>
          <w:rFonts w:eastAsia="Calibri" w:cs="Times New Roman"/>
          <w:b/>
          <w:szCs w:val="24"/>
        </w:rPr>
        <w:tab/>
      </w:r>
      <w:r w:rsidRPr="00D02DAA">
        <w:rPr>
          <w:rFonts w:eastAsia="Calibri" w:cs="Times New Roman"/>
          <w:b/>
          <w:szCs w:val="24"/>
        </w:rPr>
        <w:tab/>
      </w:r>
    </w:p>
    <w:p w:rsidR="006D1BFD" w:rsidRPr="00D02DAA" w:rsidRDefault="006D1BFD" w:rsidP="001819AF">
      <w:pPr>
        <w:ind w:firstLine="708"/>
        <w:rPr>
          <w:rFonts w:cs="Times New Roman"/>
          <w:b/>
          <w:szCs w:val="24"/>
        </w:rPr>
      </w:pPr>
    </w:p>
    <w:p w:rsidR="00FF7FB9" w:rsidRPr="000570C3" w:rsidRDefault="00B8646A" w:rsidP="00C91BF8">
      <w:pPr>
        <w:ind w:left="708" w:firstLine="708"/>
        <w:rPr>
          <w:rFonts w:eastAsia="Calibri" w:cs="Times New Roman"/>
          <w:b/>
          <w:sz w:val="28"/>
          <w:szCs w:val="28"/>
        </w:rPr>
      </w:pPr>
      <w:r w:rsidRPr="000570C3">
        <w:rPr>
          <w:rFonts w:cs="Times New Roman"/>
          <w:b/>
          <w:sz w:val="28"/>
          <w:szCs w:val="28"/>
        </w:rPr>
        <w:t>П</w:t>
      </w:r>
      <w:r w:rsidR="00F56DB0" w:rsidRPr="000570C3">
        <w:rPr>
          <w:rFonts w:cs="Times New Roman"/>
          <w:b/>
          <w:sz w:val="28"/>
          <w:szCs w:val="28"/>
        </w:rPr>
        <w:t>редседател</w:t>
      </w:r>
      <w:r w:rsidRPr="000570C3">
        <w:rPr>
          <w:rFonts w:cs="Times New Roman"/>
          <w:b/>
          <w:sz w:val="28"/>
          <w:szCs w:val="28"/>
        </w:rPr>
        <w:t>ь</w:t>
      </w:r>
      <w:r w:rsidR="00F56DB0" w:rsidRPr="000570C3">
        <w:rPr>
          <w:rFonts w:cs="Times New Roman"/>
          <w:b/>
          <w:sz w:val="28"/>
          <w:szCs w:val="28"/>
        </w:rPr>
        <w:tab/>
      </w:r>
      <w:r w:rsidR="00F56DB0" w:rsidRPr="000570C3">
        <w:rPr>
          <w:rFonts w:cs="Times New Roman"/>
          <w:b/>
          <w:sz w:val="28"/>
          <w:szCs w:val="28"/>
        </w:rPr>
        <w:tab/>
      </w:r>
      <w:r w:rsidR="00F56DB0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180DEF" w:rsidRPr="000570C3">
        <w:rPr>
          <w:rFonts w:cs="Times New Roman"/>
          <w:b/>
          <w:sz w:val="28"/>
          <w:szCs w:val="28"/>
        </w:rPr>
        <w:t>А</w:t>
      </w:r>
      <w:r w:rsidRPr="000570C3">
        <w:rPr>
          <w:rFonts w:cs="Times New Roman"/>
          <w:b/>
          <w:sz w:val="28"/>
          <w:szCs w:val="28"/>
        </w:rPr>
        <w:t xml:space="preserve">. </w:t>
      </w:r>
      <w:r w:rsidR="00180DEF" w:rsidRPr="000570C3">
        <w:rPr>
          <w:rFonts w:cs="Times New Roman"/>
          <w:b/>
          <w:sz w:val="28"/>
          <w:szCs w:val="28"/>
        </w:rPr>
        <w:t>Кожошев</w:t>
      </w:r>
      <w:bookmarkStart w:id="0" w:name="_GoBack"/>
      <w:bookmarkEnd w:id="0"/>
    </w:p>
    <w:sectPr w:rsidR="00FF7FB9" w:rsidRPr="000570C3" w:rsidSect="002A2D5E">
      <w:footerReference w:type="default" r:id="rId7"/>
      <w:pgSz w:w="16838" w:h="11906" w:orient="landscape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0CD" w:rsidRDefault="00C740CD">
      <w:pPr>
        <w:spacing w:line="240" w:lineRule="auto"/>
      </w:pPr>
      <w:r>
        <w:separator/>
      </w:r>
    </w:p>
  </w:endnote>
  <w:endnote w:type="continuationSeparator" w:id="0">
    <w:p w:rsidR="00C740CD" w:rsidRDefault="00C74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AD" w:rsidRDefault="00BD4EAD">
    <w:pPr>
      <w:pStyle w:val="a4"/>
      <w:jc w:val="right"/>
    </w:pPr>
  </w:p>
  <w:p w:rsidR="00BD4EAD" w:rsidRDefault="00BD4EA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0CD" w:rsidRDefault="00C740CD">
      <w:pPr>
        <w:spacing w:line="240" w:lineRule="auto"/>
      </w:pPr>
      <w:r>
        <w:separator/>
      </w:r>
    </w:p>
  </w:footnote>
  <w:footnote w:type="continuationSeparator" w:id="0">
    <w:p w:rsidR="00C740CD" w:rsidRDefault="00C740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68C"/>
    <w:multiLevelType w:val="hybridMultilevel"/>
    <w:tmpl w:val="9B602AAA"/>
    <w:lvl w:ilvl="0" w:tplc="1D5C950C">
      <w:start w:val="5"/>
      <w:numFmt w:val="decimal"/>
      <w:lvlText w:val="%1."/>
      <w:lvlJc w:val="left"/>
      <w:pPr>
        <w:ind w:left="1070" w:hanging="360"/>
      </w:pPr>
      <w:rPr>
        <w:strike w:val="0"/>
        <w:dstrike w:val="0"/>
        <w:color w:val="auto"/>
        <w:sz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CE34524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954CC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F1BF3"/>
    <w:multiLevelType w:val="hybridMultilevel"/>
    <w:tmpl w:val="FC76C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D7DEA"/>
    <w:multiLevelType w:val="hybridMultilevel"/>
    <w:tmpl w:val="AE9884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F533D7"/>
    <w:multiLevelType w:val="hybridMultilevel"/>
    <w:tmpl w:val="52749B80"/>
    <w:lvl w:ilvl="0" w:tplc="DA467126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F2949C6"/>
    <w:multiLevelType w:val="hybridMultilevel"/>
    <w:tmpl w:val="D22A2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851"/>
    <w:rsid w:val="00004375"/>
    <w:rsid w:val="00006B88"/>
    <w:rsid w:val="00032EC3"/>
    <w:rsid w:val="000570C3"/>
    <w:rsid w:val="00092367"/>
    <w:rsid w:val="000A59D9"/>
    <w:rsid w:val="000D42EE"/>
    <w:rsid w:val="00144721"/>
    <w:rsid w:val="00177399"/>
    <w:rsid w:val="00180DEF"/>
    <w:rsid w:val="001819AF"/>
    <w:rsid w:val="001A6188"/>
    <w:rsid w:val="002322ED"/>
    <w:rsid w:val="00241F38"/>
    <w:rsid w:val="002464D5"/>
    <w:rsid w:val="00263032"/>
    <w:rsid w:val="002A2D5E"/>
    <w:rsid w:val="00305003"/>
    <w:rsid w:val="00331316"/>
    <w:rsid w:val="003A06B9"/>
    <w:rsid w:val="003E46F2"/>
    <w:rsid w:val="003F709E"/>
    <w:rsid w:val="004201C5"/>
    <w:rsid w:val="00476413"/>
    <w:rsid w:val="004B206F"/>
    <w:rsid w:val="00501954"/>
    <w:rsid w:val="00530CC2"/>
    <w:rsid w:val="005C6538"/>
    <w:rsid w:val="00611AFE"/>
    <w:rsid w:val="00645851"/>
    <w:rsid w:val="00683B24"/>
    <w:rsid w:val="006C6B9A"/>
    <w:rsid w:val="006D1BFD"/>
    <w:rsid w:val="006F3A19"/>
    <w:rsid w:val="007249DB"/>
    <w:rsid w:val="0085697A"/>
    <w:rsid w:val="008603B9"/>
    <w:rsid w:val="00884622"/>
    <w:rsid w:val="008A7EC0"/>
    <w:rsid w:val="008B6FC7"/>
    <w:rsid w:val="008D3C70"/>
    <w:rsid w:val="009142B7"/>
    <w:rsid w:val="00951D9B"/>
    <w:rsid w:val="009771B0"/>
    <w:rsid w:val="009C40C3"/>
    <w:rsid w:val="00A12166"/>
    <w:rsid w:val="00A5486B"/>
    <w:rsid w:val="00A650A1"/>
    <w:rsid w:val="00AA22A6"/>
    <w:rsid w:val="00B31AD3"/>
    <w:rsid w:val="00B348D7"/>
    <w:rsid w:val="00B8646A"/>
    <w:rsid w:val="00BA5597"/>
    <w:rsid w:val="00BA6284"/>
    <w:rsid w:val="00BB3F97"/>
    <w:rsid w:val="00BC1496"/>
    <w:rsid w:val="00BD291E"/>
    <w:rsid w:val="00BD4EAD"/>
    <w:rsid w:val="00C33DA6"/>
    <w:rsid w:val="00C409E3"/>
    <w:rsid w:val="00C62A37"/>
    <w:rsid w:val="00C66696"/>
    <w:rsid w:val="00C740CD"/>
    <w:rsid w:val="00C87432"/>
    <w:rsid w:val="00C91BF8"/>
    <w:rsid w:val="00CF07AE"/>
    <w:rsid w:val="00D02DAA"/>
    <w:rsid w:val="00D1605A"/>
    <w:rsid w:val="00D32D17"/>
    <w:rsid w:val="00D45EB0"/>
    <w:rsid w:val="00D46F70"/>
    <w:rsid w:val="00D57C66"/>
    <w:rsid w:val="00D60731"/>
    <w:rsid w:val="00D7195A"/>
    <w:rsid w:val="00D82C6B"/>
    <w:rsid w:val="00DF5642"/>
    <w:rsid w:val="00E4107F"/>
    <w:rsid w:val="00E7575C"/>
    <w:rsid w:val="00E77C30"/>
    <w:rsid w:val="00EE28E2"/>
    <w:rsid w:val="00F03186"/>
    <w:rsid w:val="00F37EA6"/>
    <w:rsid w:val="00F52E41"/>
    <w:rsid w:val="00F537FF"/>
    <w:rsid w:val="00F56DB0"/>
    <w:rsid w:val="00F83039"/>
    <w:rsid w:val="00FB4808"/>
    <w:rsid w:val="00FC7ECE"/>
    <w:rsid w:val="00FE0535"/>
    <w:rsid w:val="00FF48A4"/>
    <w:rsid w:val="00FF7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C879C"/>
  <w15:docId w15:val="{8C6C7866-28EA-4005-BDF1-F4482B17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85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645851"/>
    <w:pPr>
      <w:tabs>
        <w:tab w:val="center" w:pos="4677"/>
        <w:tab w:val="right" w:pos="9355"/>
      </w:tabs>
      <w:spacing w:line="240" w:lineRule="auto"/>
    </w:pPr>
    <w:rPr>
      <w:rFonts w:ascii="Calibri" w:eastAsia="Calibri" w:hAnsi="Calibri" w:cs="Calibri"/>
      <w:sz w:val="22"/>
    </w:rPr>
  </w:style>
  <w:style w:type="character" w:customStyle="1" w:styleId="a5">
    <w:name w:val="Нижний колонтитул Знак"/>
    <w:basedOn w:val="a0"/>
    <w:link w:val="a4"/>
    <w:uiPriority w:val="99"/>
    <w:rsid w:val="00645851"/>
    <w:rPr>
      <w:rFonts w:ascii="Calibri" w:eastAsia="Calibri" w:hAnsi="Calibri" w:cs="Calibri"/>
      <w:sz w:val="22"/>
    </w:rPr>
  </w:style>
  <w:style w:type="paragraph" w:customStyle="1" w:styleId="tkZagolovok3">
    <w:name w:val="_Заголовок Глава (tkZagolovok3)"/>
    <w:basedOn w:val="a"/>
    <w:rsid w:val="00645851"/>
    <w:pPr>
      <w:spacing w:before="200" w:after="2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4585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45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ekst">
    <w:name w:val="_Текст обычный (tkTekst)"/>
    <w:basedOn w:val="a"/>
    <w:rsid w:val="00645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45851"/>
    <w:pPr>
      <w:spacing w:after="200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6">
    <w:name w:val="Normal (Web)"/>
    <w:basedOn w:val="a"/>
    <w:unhideWhenUsed/>
    <w:rsid w:val="0064585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C62A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62A37"/>
    <w:rPr>
      <w:rFonts w:ascii="Calibri" w:eastAsia="Calibri" w:hAnsi="Calibri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D4EA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2322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322ED"/>
  </w:style>
  <w:style w:type="character" w:customStyle="1" w:styleId="apple-converted-space">
    <w:name w:val="apple-converted-space"/>
    <w:basedOn w:val="a0"/>
    <w:rsid w:val="00BB3F97"/>
  </w:style>
  <w:style w:type="paragraph" w:styleId="HTML">
    <w:name w:val="HTML Preformatted"/>
    <w:basedOn w:val="a"/>
    <w:link w:val="HTML0"/>
    <w:uiPriority w:val="99"/>
    <w:semiHidden/>
    <w:unhideWhenUsed/>
    <w:rsid w:val="00BB3F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3F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BB3F97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819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1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2018-05-07T10:27:00Z</cp:lastPrinted>
  <dcterms:created xsi:type="dcterms:W3CDTF">2018-04-28T09:50:00Z</dcterms:created>
  <dcterms:modified xsi:type="dcterms:W3CDTF">2020-09-21T11:12:00Z</dcterms:modified>
</cp:coreProperties>
</file>